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liwwhtfgvpcw" w:id="0"/>
      <w:bookmarkEnd w:id="0"/>
      <w:r w:rsidDel="00000000" w:rsidR="00000000" w:rsidRPr="00000000">
        <w:rPr>
          <w:b w:val="1"/>
          <w:rtl w:val="0"/>
        </w:rPr>
        <w:t xml:space="preserve">AUTORIZACIÓN PARA EJECUCIÓN DE PROYECTO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para Rama Lobato, Scout y Caminante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15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3.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 medio del presente documento, yo:</w:t>
      </w:r>
      <w:r w:rsidDel="00000000" w:rsidR="00000000" w:rsidRPr="00000000">
        <w:rPr>
          <w:sz w:val="26"/>
          <w:szCs w:val="26"/>
          <w:shd w:fill="d9d9d9" w:val="clear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sz w:val="26"/>
          <w:szCs w:val="26"/>
          <w:shd w:fill="f3f3f3" w:val="clear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identificado con DNI:</w:t>
      </w:r>
      <w:r w:rsidDel="00000000" w:rsidR="00000000" w:rsidRPr="00000000">
        <w:rPr>
          <w:sz w:val="26"/>
          <w:szCs w:val="26"/>
          <w:shd w:fill="d9d9d9" w:val="clear"/>
          <w:rtl w:val="0"/>
        </w:rPr>
        <w:t xml:space="preserve">                                  </w:t>
      </w:r>
      <w:r w:rsidDel="00000000" w:rsidR="00000000" w:rsidRPr="00000000">
        <w:rPr>
          <w:sz w:val="26"/>
          <w:szCs w:val="26"/>
          <w:rtl w:val="0"/>
        </w:rPr>
        <w:t xml:space="preserve">, miembro Activo de la ASP en el periodo vigente y responsable territorial con el cargo de:</w:t>
      </w:r>
    </w:p>
    <w:tbl>
      <w:tblPr>
        <w:tblStyle w:val="Table2"/>
        <w:tblW w:w="56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5025"/>
        <w:tblGridChange w:id="0">
          <w:tblGrid>
            <w:gridCol w:w="630"/>
            <w:gridCol w:w="5025"/>
          </w:tblGrid>
        </w:tblGridChange>
      </w:tblGrid>
      <w:tr>
        <w:trPr>
          <w:trHeight w:val="3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Comisionado Scout Local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Comisionado Scout Regional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Director Nacional de Programa de Jóvenes</w:t>
            </w:r>
          </w:p>
        </w:tc>
      </w:tr>
    </w:tbl>
    <w:p w:rsidR="00000000" w:rsidDel="00000000" w:rsidP="00000000" w:rsidRDefault="00000000" w:rsidRPr="00000000" w14:paraId="00000013">
      <w:pPr>
        <w:spacing w:after="160" w:before="480" w:line="268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Autorizo la ejecución del PROYECTO, que se describe a continuación:</w:t>
      </w:r>
    </w:p>
    <w:tbl>
      <w:tblPr>
        <w:tblStyle w:val="Table3"/>
        <w:tblW w:w="8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5280"/>
        <w:tblGridChange w:id="0">
          <w:tblGrid>
            <w:gridCol w:w="2940"/>
            <w:gridCol w:w="5280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Nombre del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Descripción del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Rama(s) que participa(n):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Fecha Inicio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Fecha Fin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Líder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Observaciones: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proyecto descrito cumple con los requisitos tanto a nivel de Recursos Adultos, así como las Normas de Salida de la Asociación de Scouts del Perú, y está sujeta a todos los controles que la misma exige.</w:t>
      </w:r>
    </w:p>
    <w:p w:rsidR="00000000" w:rsidDel="00000000" w:rsidP="00000000" w:rsidRDefault="00000000" w:rsidRPr="00000000" w14:paraId="00000024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 Institucional: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Localidad/Región: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12 - Autorización Proyecto Lobato Scout Caminante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