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ind w:firstLine="720"/>
        <w:rPr>
          <w:b w:val="1"/>
        </w:rPr>
      </w:pPr>
      <w:bookmarkStart w:colFirst="0" w:colLast="0" w:name="_gc5mbbgpmfl1" w:id="0"/>
      <w:bookmarkEnd w:id="0"/>
      <w:r w:rsidDel="00000000" w:rsidR="00000000" w:rsidRPr="00000000">
        <w:rPr>
          <w:b w:val="1"/>
          <w:rtl w:val="0"/>
        </w:rPr>
        <w:t xml:space="preserve">DOCUMENTO DE PROGRAMA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425.19685039370086" w:hanging="360"/>
        <w:rPr>
          <w:u w:val="none"/>
        </w:rPr>
      </w:pPr>
      <w:bookmarkStart w:colFirst="0" w:colLast="0" w:name="_3jd2dd8w0kop" w:id="1"/>
      <w:bookmarkEnd w:id="1"/>
      <w:r w:rsidDel="00000000" w:rsidR="00000000" w:rsidRPr="00000000">
        <w:rPr>
          <w:rtl w:val="0"/>
        </w:rPr>
        <w:t xml:space="preserve">DATOS GENERALES</w:t>
      </w:r>
    </w:p>
    <w:tbl>
      <w:tblPr>
        <w:tblStyle w:val="Table1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490"/>
        <w:gridCol w:w="195"/>
        <w:gridCol w:w="1275"/>
        <w:gridCol w:w="1590"/>
        <w:gridCol w:w="165"/>
        <w:gridCol w:w="1245"/>
        <w:gridCol w:w="795"/>
        <w:tblGridChange w:id="0">
          <w:tblGrid>
            <w:gridCol w:w="1875"/>
            <w:gridCol w:w="2490"/>
            <w:gridCol w:w="195"/>
            <w:gridCol w:w="1275"/>
            <w:gridCol w:w="1590"/>
            <w:gridCol w:w="165"/>
            <w:gridCol w:w="1245"/>
            <w:gridCol w:w="79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Inicio: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Juveniles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Director General: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Fin: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Adultos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Teléfono(s)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Lugar: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spacing w:before="400" w:line="271.2" w:lineRule="auto"/>
        <w:ind w:left="425.19685039370086" w:hanging="360"/>
        <w:rPr>
          <w:u w:val="none"/>
        </w:rPr>
      </w:pPr>
      <w:bookmarkStart w:colFirst="0" w:colLast="0" w:name="_8ftti25iqqas" w:id="2"/>
      <w:bookmarkEnd w:id="2"/>
      <w:r w:rsidDel="00000000" w:rsidR="00000000" w:rsidRPr="00000000">
        <w:rPr>
          <w:rtl w:val="0"/>
        </w:rPr>
        <w:t xml:space="preserve">ÉNFASIS DE LA ACTIVIDAD/EVENTO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6srrxpi8nub7" w:id="3"/>
      <w:bookmarkEnd w:id="3"/>
      <w:r w:rsidDel="00000000" w:rsidR="00000000" w:rsidRPr="00000000">
        <w:rPr>
          <w:rtl w:val="0"/>
        </w:rPr>
        <w:t xml:space="preserve">RAMA A LA QUE ESTÁ ORIENTADA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Style w:val="Heading2"/>
        <w:rPr>
          <w:rFonts w:ascii="Impact" w:cs="Impact" w:eastAsia="Impact" w:hAnsi="Impact"/>
          <w:b w:val="0"/>
          <w:i w:val="0"/>
        </w:rPr>
      </w:pPr>
      <w:bookmarkStart w:colFirst="0" w:colLast="0" w:name="_mq0ucy702rbg" w:id="4"/>
      <w:bookmarkEnd w:id="4"/>
      <w:r w:rsidDel="00000000" w:rsidR="00000000" w:rsidRPr="00000000">
        <w:rPr>
          <w:rtl w:val="0"/>
        </w:rPr>
        <w:t xml:space="preserve">JUSTIFICACIÓN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9guz8y1hfw4o" w:id="5"/>
      <w:bookmarkEnd w:id="5"/>
      <w:r w:rsidDel="00000000" w:rsidR="00000000" w:rsidRPr="00000000">
        <w:rPr>
          <w:rtl w:val="0"/>
        </w:rPr>
        <w:t xml:space="preserve">CONTRIBUYE AL LOGRO DE OBJETIVOS EDUCATIVOS</w:t>
      </w:r>
    </w:p>
    <w:tbl>
      <w:tblPr>
        <w:tblStyle w:val="Table2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1095"/>
        <w:gridCol w:w="1650"/>
        <w:gridCol w:w="6525"/>
        <w:tblGridChange w:id="0">
          <w:tblGrid>
            <w:gridCol w:w="360"/>
            <w:gridCol w:w="1095"/>
            <w:gridCol w:w="1650"/>
            <w:gridCol w:w="652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Rango Edad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Área de Crecimiento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 Educativo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v7tn22ihbu5u" w:id="6"/>
      <w:bookmarkEnd w:id="6"/>
      <w:r w:rsidDel="00000000" w:rsidR="00000000" w:rsidRPr="00000000">
        <w:rPr>
          <w:rtl w:val="0"/>
        </w:rPr>
        <w:t xml:space="preserve">OBJETIVO Y METAS</w:t>
      </w:r>
    </w:p>
    <w:tbl>
      <w:tblPr>
        <w:tblStyle w:val="Table3"/>
        <w:tblW w:w="9645.69491053743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.69491053743025"/>
        <w:gridCol w:w="4275"/>
        <w:gridCol w:w="525"/>
        <w:gridCol w:w="4545"/>
        <w:tblGridChange w:id="0">
          <w:tblGrid>
            <w:gridCol w:w="300.69491053743025"/>
            <w:gridCol w:w="4275"/>
            <w:gridCol w:w="525"/>
            <w:gridCol w:w="4545"/>
          </w:tblGrid>
        </w:tblGridChange>
      </w:tblGrid>
      <w:tr>
        <w:trPr>
          <w:trHeight w:val="260" w:hRule="atLeast"/>
        </w:trPr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</w:t>
            </w:r>
          </w:p>
        </w:tc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</w:t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Style w:val="Heading2"/>
        <w:rPr/>
      </w:pPr>
      <w:bookmarkStart w:colFirst="0" w:colLast="0" w:name="_dq4rqrwixfzs" w:id="7"/>
      <w:bookmarkEnd w:id="7"/>
      <w:r w:rsidDel="00000000" w:rsidR="00000000" w:rsidRPr="00000000">
        <w:rPr>
          <w:rtl w:val="0"/>
        </w:rPr>
        <w:t xml:space="preserve">CONTRIBUYE AL LOGRO DE ODS</w:t>
      </w:r>
    </w:p>
    <w:tbl>
      <w:tblPr>
        <w:tblStyle w:val="Table4"/>
        <w:tblW w:w="9615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1095"/>
        <w:gridCol w:w="8160"/>
        <w:tblGridChange w:id="0">
          <w:tblGrid>
            <w:gridCol w:w="360"/>
            <w:gridCol w:w="1095"/>
            <w:gridCol w:w="816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N° de ODS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Objetivo de Desarrollo Sostenible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rPr/>
      </w:pPr>
      <w:bookmarkStart w:colFirst="0" w:colLast="0" w:name="_sjj8j4jkzlg4" w:id="8"/>
      <w:bookmarkEnd w:id="8"/>
      <w:r w:rsidDel="00000000" w:rsidR="00000000" w:rsidRPr="00000000">
        <w:rPr>
          <w:rtl w:val="0"/>
        </w:rPr>
        <w:t xml:space="preserve">MARCO SIMBÓLICO DEL EVENTO</w:t>
      </w:r>
    </w:p>
    <w:p w:rsidR="00000000" w:rsidDel="00000000" w:rsidP="00000000" w:rsidRDefault="00000000" w:rsidRPr="00000000" w14:paraId="00000072">
      <w:pPr>
        <w:ind w:left="720" w:firstLine="0"/>
        <w:rPr/>
      </w:pPr>
      <w:r w:rsidDel="00000000" w:rsidR="00000000" w:rsidRPr="00000000">
        <w:rPr>
          <w:rtl w:val="0"/>
        </w:rPr>
        <w:t xml:space="preserve">Escribir_aquí</w:t>
      </w:r>
    </w:p>
    <w:p w:rsidR="00000000" w:rsidDel="00000000" w:rsidP="00000000" w:rsidRDefault="00000000" w:rsidRPr="00000000" w14:paraId="00000073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numPr>
          <w:ilvl w:val="0"/>
          <w:numId w:val="1"/>
        </w:numPr>
        <w:ind w:left="425.19685039370086" w:hanging="360"/>
        <w:rPr>
          <w:u w:val="none"/>
        </w:rPr>
      </w:pPr>
      <w:bookmarkStart w:colFirst="0" w:colLast="0" w:name="_o5tb9m9gl25u" w:id="9"/>
      <w:bookmarkEnd w:id="9"/>
      <w:r w:rsidDel="00000000" w:rsidR="00000000" w:rsidRPr="00000000">
        <w:rPr>
          <w:rtl w:val="0"/>
        </w:rPr>
        <w:t xml:space="preserve">PROGRAMACIÓN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Nota: Debe elegir si trabajará con la VISTA EN BLOQUES o la VISTA SECUENCIAL</w:t>
      </w:r>
    </w:p>
    <w:p w:rsidR="00000000" w:rsidDel="00000000" w:rsidP="00000000" w:rsidRDefault="00000000" w:rsidRPr="00000000" w14:paraId="00000077">
      <w:pPr>
        <w:pStyle w:val="Heading2"/>
        <w:rPr/>
      </w:pPr>
      <w:bookmarkStart w:colFirst="0" w:colLast="0" w:name="_hje4q2frv9ss" w:id="10"/>
      <w:bookmarkEnd w:id="10"/>
      <w:r w:rsidDel="00000000" w:rsidR="00000000" w:rsidRPr="00000000">
        <w:rPr>
          <w:rtl w:val="0"/>
        </w:rPr>
        <w:t xml:space="preserve">VISTA EN BLOQUES</w:t>
      </w:r>
    </w:p>
    <w:tbl>
      <w:tblPr>
        <w:tblStyle w:val="Table5"/>
        <w:tblW w:w="71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045"/>
        <w:gridCol w:w="3060"/>
        <w:tblGridChange w:id="0">
          <w:tblGrid>
            <w:gridCol w:w="1065"/>
            <w:gridCol w:w="3045"/>
            <w:gridCol w:w="306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Día 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Día 2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3f3f3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dd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f3f3f3"/>
                <w:rtl w:val="0"/>
              </w:rPr>
              <w:t xml:space="preserve">mm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f3f3f3"/>
                <w:rtl w:val="0"/>
              </w:rPr>
              <w:t xml:space="preserve">aaaa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dd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f3f3f3"/>
                <w:rtl w:val="0"/>
              </w:rPr>
              <w:t xml:space="preserve">mm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f3f3f3"/>
                <w:rtl w:val="0"/>
              </w:rPr>
              <w:t xml:space="preserve">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Mañana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Tarde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Noche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Nota: La Vista en Bloques debe adicionar los programas detallados, formato en ANEXOS</w:t>
      </w:r>
    </w:p>
    <w:p w:rsidR="00000000" w:rsidDel="00000000" w:rsidP="00000000" w:rsidRDefault="00000000" w:rsidRPr="00000000" w14:paraId="0000009D">
      <w:pPr>
        <w:pStyle w:val="Heading2"/>
        <w:rPr/>
      </w:pPr>
      <w:bookmarkStart w:colFirst="0" w:colLast="0" w:name="_y84tktflrwzm" w:id="11"/>
      <w:bookmarkEnd w:id="11"/>
      <w:r w:rsidDel="00000000" w:rsidR="00000000" w:rsidRPr="00000000">
        <w:rPr>
          <w:rtl w:val="0"/>
        </w:rPr>
        <w:t xml:space="preserve">VISTA SECUENCIAL</w:t>
      </w:r>
    </w:p>
    <w:p w:rsidR="00000000" w:rsidDel="00000000" w:rsidP="00000000" w:rsidRDefault="00000000" w:rsidRPr="00000000" w14:paraId="0000009E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765"/>
        <w:gridCol w:w="4800"/>
        <w:gridCol w:w="1620"/>
        <w:gridCol w:w="1755"/>
        <w:tblGridChange w:id="0">
          <w:tblGrid>
            <w:gridCol w:w="690"/>
            <w:gridCol w:w="765"/>
            <w:gridCol w:w="4800"/>
            <w:gridCol w:w="1620"/>
            <w:gridCol w:w="1755"/>
          </w:tblGrid>
        </w:tblGridChange>
      </w:tblGrid>
      <w:tr>
        <w:trPr>
          <w:trHeight w:val="60" w:hRule="atLeast"/>
        </w:trP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Durac.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Actividad/Acción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Materiales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0:00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0:00</w:t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Style w:val="Heading2"/>
        <w:spacing w:line="268.8" w:lineRule="auto"/>
        <w:rPr/>
      </w:pPr>
      <w:bookmarkStart w:colFirst="0" w:colLast="0" w:name="_95na1og5t0t" w:id="12"/>
      <w:bookmarkEnd w:id="12"/>
      <w:r w:rsidDel="00000000" w:rsidR="00000000" w:rsidRPr="00000000">
        <w:rPr>
          <w:rtl w:val="0"/>
        </w:rPr>
        <w:t xml:space="preserve">ALIMENTACIÓN</w:t>
      </w:r>
    </w:p>
    <w:p w:rsidR="00000000" w:rsidDel="00000000" w:rsidP="00000000" w:rsidRDefault="00000000" w:rsidRPr="00000000" w14:paraId="000000B9">
      <w:pPr>
        <w:ind w:left="1275.5905511811022" w:hanging="566.92913385826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Nota 1: Determinar si habrá o no alimentación, de no haberla eliminar este item</w:t>
      </w:r>
    </w:p>
    <w:p w:rsidR="00000000" w:rsidDel="00000000" w:rsidP="00000000" w:rsidRDefault="00000000" w:rsidRPr="00000000" w14:paraId="000000BA">
      <w:pPr>
        <w:ind w:left="1275.5905511811022" w:hanging="566.92913385826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Nota 2: En caso de Rama Scout, Caminante y Rover, de ser los jóvenes que propongan el menú, </w:t>
        <w:br w:type="textWrapping"/>
        <w:t xml:space="preserve">adjuntarlo en el informe final</w:t>
      </w:r>
    </w:p>
    <w:p w:rsidR="00000000" w:rsidDel="00000000" w:rsidP="00000000" w:rsidRDefault="00000000" w:rsidRPr="00000000" w14:paraId="000000BB">
      <w:pPr>
        <w:ind w:left="1275.5905511811022" w:hanging="566.92913385826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Nota 3: En caso de ser una alimentación colectiva, colocar el cuadro aquí</w:t>
      </w:r>
    </w:p>
    <w:p w:rsidR="00000000" w:rsidDel="00000000" w:rsidP="00000000" w:rsidRDefault="00000000" w:rsidRPr="00000000" w14:paraId="000000BC">
      <w:pPr>
        <w:pStyle w:val="Heading2"/>
        <w:rPr/>
      </w:pPr>
      <w:bookmarkStart w:colFirst="0" w:colLast="0" w:name="_214pjsd71ejs" w:id="13"/>
      <w:bookmarkEnd w:id="13"/>
      <w:r w:rsidDel="00000000" w:rsidR="00000000" w:rsidRPr="00000000">
        <w:rPr>
          <w:rtl w:val="0"/>
        </w:rPr>
        <w:t xml:space="preserve">OTROS</w:t>
      </w:r>
    </w:p>
    <w:p w:rsidR="00000000" w:rsidDel="00000000" w:rsidP="00000000" w:rsidRDefault="00000000" w:rsidRPr="00000000" w14:paraId="000000BD">
      <w:pPr>
        <w:ind w:left="1275.5905511811022" w:hanging="566.92913385826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Nota 1: En caso de que haya aspectos de programa no considerados en este formato adicionar en cambio de “OTROS” los aspectos que complementen y mejoren la documentación del programa.</w:t>
      </w:r>
    </w:p>
    <w:p w:rsidR="00000000" w:rsidDel="00000000" w:rsidP="00000000" w:rsidRDefault="00000000" w:rsidRPr="00000000" w14:paraId="000000BE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1"/>
        <w:numPr>
          <w:ilvl w:val="0"/>
          <w:numId w:val="1"/>
        </w:numPr>
        <w:spacing w:after="160" w:before="800" w:line="268.8" w:lineRule="auto"/>
        <w:ind w:left="425.19685039370086" w:hanging="360"/>
        <w:rPr>
          <w:u w:val="none"/>
        </w:rPr>
      </w:pPr>
      <w:bookmarkStart w:colFirst="0" w:colLast="0" w:name="_v6j1oqu0wdno" w:id="14"/>
      <w:bookmarkEnd w:id="14"/>
      <w:r w:rsidDel="00000000" w:rsidR="00000000" w:rsidRPr="00000000">
        <w:rPr>
          <w:rtl w:val="0"/>
        </w:rPr>
        <w:t xml:space="preserve">RECURSOS MATERIALES Y ECONÓMICO</w:t>
      </w:r>
    </w:p>
    <w:tbl>
      <w:tblPr>
        <w:tblStyle w:val="Table7"/>
        <w:tblW w:w="9645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75"/>
        <w:gridCol w:w="720"/>
        <w:gridCol w:w="5655"/>
        <w:gridCol w:w="2100"/>
        <w:tblGridChange w:id="0">
          <w:tblGrid>
            <w:gridCol w:w="495"/>
            <w:gridCol w:w="675"/>
            <w:gridCol w:w="720"/>
            <w:gridCol w:w="5655"/>
            <w:gridCol w:w="2100"/>
          </w:tblGrid>
        </w:tblGridChange>
      </w:tblGrid>
      <w:tr>
        <w:trPr>
          <w:trHeight w:val="240" w:hRule="atLeast"/>
        </w:trPr>
        <w:tc>
          <w:tcPr>
            <w:gridSpan w:val="5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MATERIALES Y/O EQUIPOS A UTILIZAR DE ALMACÉN DE GRUPO SCOUT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Cant.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Estado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675"/>
        <w:gridCol w:w="720"/>
        <w:gridCol w:w="4530"/>
        <w:gridCol w:w="1610"/>
        <w:gridCol w:w="1610"/>
        <w:tblGridChange w:id="0">
          <w:tblGrid>
            <w:gridCol w:w="495"/>
            <w:gridCol w:w="675"/>
            <w:gridCol w:w="720"/>
            <w:gridCol w:w="4530"/>
            <w:gridCol w:w="1610"/>
            <w:gridCol w:w="1610"/>
          </w:tblGrid>
        </w:tblGridChange>
      </w:tblGrid>
      <w:tr>
        <w:trPr>
          <w:trHeight w:val="240" w:hRule="atLeast"/>
        </w:trPr>
        <w:tc>
          <w:tcPr>
            <w:gridSpan w:val="6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MATERIALES Y/O EQUIPOS A ADQUIRIR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Cant.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P.U.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S/ </w:t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45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2640"/>
        <w:gridCol w:w="1500"/>
        <w:tblGridChange w:id="0">
          <w:tblGrid>
            <w:gridCol w:w="420"/>
            <w:gridCol w:w="2640"/>
            <w:gridCol w:w="150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Transporte Global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S/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Materiales programa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S/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Botiquín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S/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Emergencia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S/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Alimentación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S/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Otros: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S/</w:t>
            </w:r>
          </w:p>
        </w:tc>
      </w:tr>
      <w:tr>
        <w:trPr>
          <w:trHeight w:val="8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 Total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S/</w:t>
            </w:r>
          </w:p>
        </w:tc>
      </w:tr>
      <w:tr>
        <w:trPr>
          <w:trHeight w:val="1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de Participantes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Costo por Participante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S/</w:t>
            </w:r>
          </w:p>
        </w:tc>
      </w:tr>
    </w:tbl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Style w:val="Heading1"/>
        <w:numPr>
          <w:ilvl w:val="0"/>
          <w:numId w:val="1"/>
        </w:numPr>
        <w:ind w:left="425.19685039370086" w:hanging="360"/>
        <w:rPr>
          <w:u w:val="none"/>
        </w:rPr>
      </w:pPr>
      <w:bookmarkStart w:colFirst="0" w:colLast="0" w:name="_25mhk2yzv7b" w:id="15"/>
      <w:bookmarkEnd w:id="15"/>
      <w:r w:rsidDel="00000000" w:rsidR="00000000" w:rsidRPr="00000000">
        <w:rPr>
          <w:rtl w:val="0"/>
        </w:rPr>
        <w:t xml:space="preserve">RECURSOS HUMANOS</w:t>
      </w:r>
    </w:p>
    <w:tbl>
      <w:tblPr>
        <w:tblStyle w:val="Table10"/>
        <w:tblW w:w="1050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1515"/>
        <w:gridCol w:w="6480"/>
        <w:gridCol w:w="2070"/>
        <w:tblGridChange w:id="0">
          <w:tblGrid>
            <w:gridCol w:w="435"/>
            <w:gridCol w:w="1515"/>
            <w:gridCol w:w="6480"/>
            <w:gridCol w:w="207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Funciones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Nombres y Apellidos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Director General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2"/>
              </w:numPr>
              <w:spacing w:line="240" w:lineRule="auto"/>
              <w:ind w:left="345" w:hanging="28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Cumplir las funciones indicadas en las “NORMAS DE SALIDAS” de la Asociación de Scouts del Perú.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2"/>
              </w:numPr>
              <w:spacing w:line="240" w:lineRule="auto"/>
              <w:ind w:left="345" w:hanging="285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left="630" w:hanging="63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1: Las funciones mínimas del Director están descritas en el documento NORMAS DE SALIDAS DE LA ASP, adicionalmente el equipo organizador puede determinar adicionales en acuerdo de todas las partes.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left="630" w:hanging="63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2: Para determinar los cargos adicionales y funciones debe ser realizado por el equipo organizador.</w:t>
            </w:r>
          </w:p>
        </w:tc>
      </w:tr>
    </w:tbl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Style w:val="Heading1"/>
        <w:numPr>
          <w:ilvl w:val="0"/>
          <w:numId w:val="1"/>
        </w:numPr>
        <w:ind w:left="425.19685039370086" w:hanging="360"/>
        <w:rPr>
          <w:u w:val="none"/>
        </w:rPr>
      </w:pPr>
      <w:bookmarkStart w:colFirst="0" w:colLast="0" w:name="_hdgtca1fqgsv" w:id="16"/>
      <w:bookmarkEnd w:id="16"/>
      <w:r w:rsidDel="00000000" w:rsidR="00000000" w:rsidRPr="00000000">
        <w:rPr>
          <w:rtl w:val="0"/>
        </w:rPr>
        <w:t xml:space="preserve">ANEXOS</w:t>
      </w:r>
    </w:p>
    <w:p w:rsidR="00000000" w:rsidDel="00000000" w:rsidP="00000000" w:rsidRDefault="00000000" w:rsidRPr="00000000" w14:paraId="0000014D">
      <w:pPr>
        <w:ind w:left="1275.5905511811022" w:hanging="566.92913385826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Nota 1: Incluir esquemas complementarios, croquis u otros que ayuden a tener claro como se desarrollará el evento/actividad.</w:t>
      </w:r>
    </w:p>
    <w:p w:rsidR="00000000" w:rsidDel="00000000" w:rsidP="00000000" w:rsidRDefault="00000000" w:rsidRPr="00000000" w14:paraId="0000014E">
      <w:pPr>
        <w:ind w:left="1275.5905511811022" w:hanging="566.929133858267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Nota 2: Incluir detalle de partes de la programación que no quede clara.</w:t>
      </w:r>
    </w:p>
    <w:p w:rsidR="00000000" w:rsidDel="00000000" w:rsidP="00000000" w:rsidRDefault="00000000" w:rsidRPr="00000000" w14:paraId="0000014F">
      <w:pPr>
        <w:ind w:left="0" w:firstLine="0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Subtitle"/>
        <w:jc w:val="center"/>
        <w:rPr/>
      </w:pPr>
      <w:bookmarkStart w:colFirst="0" w:colLast="0" w:name="_s2tr8r1gqha9" w:id="17"/>
      <w:bookmarkEnd w:id="17"/>
      <w:r w:rsidDel="00000000" w:rsidR="00000000" w:rsidRPr="00000000">
        <w:rPr>
          <w:rtl w:val="0"/>
        </w:rPr>
        <w:t xml:space="preserve">ANEXO 01 - MODELO DE PROGRAMA</w:t>
      </w:r>
    </w:p>
    <w:p w:rsidR="00000000" w:rsidDel="00000000" w:rsidP="00000000" w:rsidRDefault="00000000" w:rsidRPr="00000000" w14:paraId="0000015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5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2505"/>
        <w:gridCol w:w="225"/>
        <w:gridCol w:w="1245"/>
        <w:gridCol w:w="4650"/>
        <w:tblGridChange w:id="0">
          <w:tblGrid>
            <w:gridCol w:w="1020"/>
            <w:gridCol w:w="2505"/>
            <w:gridCol w:w="225"/>
            <w:gridCol w:w="1245"/>
            <w:gridCol w:w="4650"/>
          </w:tblGrid>
        </w:tblGridChange>
      </w:tblGrid>
      <w:t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Programa: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Lugar: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15:00 a 17:00 hrs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8400"/>
        <w:tblGridChange w:id="0">
          <w:tblGrid>
            <w:gridCol w:w="1230"/>
            <w:gridCol w:w="8400"/>
          </w:tblGrid>
        </w:tblGridChange>
      </w:tblGrid>
      <w:tr>
        <w:trPr>
          <w:trHeight w:val="140" w:hRule="atLeast"/>
        </w:trPr>
        <w:tc>
          <w:tcPr>
            <w:vMerge w:val="restart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Contribuye al logro de los Objetivos Educativos: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[Creatividad] [11-13 años] Escribir_objetivo_educativo</w:t>
            </w:r>
          </w:p>
        </w:tc>
      </w:tr>
      <w:tr>
        <w:trPr>
          <w:trHeight w:val="18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8400"/>
        <w:tblGridChange w:id="0">
          <w:tblGrid>
            <w:gridCol w:w="1230"/>
            <w:gridCol w:w="8400"/>
          </w:tblGrid>
        </w:tblGridChange>
      </w:tblGrid>
      <w:tr>
        <w:trPr>
          <w:trHeight w:val="140" w:hRule="atLeast"/>
        </w:trPr>
        <w:tc>
          <w:tcPr>
            <w:vMerge w:val="restart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de la Sesión: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8400"/>
        <w:tblGridChange w:id="0">
          <w:tblGrid>
            <w:gridCol w:w="1230"/>
            <w:gridCol w:w="8400"/>
          </w:tblGrid>
        </w:tblGridChange>
      </w:tblGrid>
      <w:tr>
        <w:trPr>
          <w:trHeight w:val="140" w:hRule="atLeast"/>
        </w:trP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765"/>
        <w:gridCol w:w="4800"/>
        <w:gridCol w:w="1620"/>
        <w:gridCol w:w="1755"/>
        <w:tblGridChange w:id="0">
          <w:tblGrid>
            <w:gridCol w:w="690"/>
            <w:gridCol w:w="765"/>
            <w:gridCol w:w="4800"/>
            <w:gridCol w:w="1620"/>
            <w:gridCol w:w="1755"/>
          </w:tblGrid>
        </w:tblGridChange>
      </w:tblGrid>
      <w:tr>
        <w:trPr>
          <w:trHeight w:val="60" w:hRule="atLeast"/>
        </w:trPr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Hora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Durac.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Actividad/Acción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Materiales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0:00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0:00</w:t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4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Observaciones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Impact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7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7 - Documento de Programa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Impact" w:cs="Impact" w:eastAsia="Impact" w:hAnsi="Impact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